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E7" w:rsidRDefault="006867AB">
      <w:pPr>
        <w:pStyle w:val="Heading1"/>
        <w:tabs>
          <w:tab w:val="left" w:pos="5797"/>
        </w:tabs>
        <w:spacing w:before="66"/>
      </w:pPr>
      <w:r>
        <w:t xml:space="preserve">Name: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610E7" w:rsidRDefault="006867AB">
      <w:pPr>
        <w:tabs>
          <w:tab w:val="left" w:pos="2999"/>
        </w:tabs>
        <w:spacing w:before="66"/>
        <w:ind w:left="8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Date: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A610E7" w:rsidRDefault="006867AB">
      <w:pPr>
        <w:tabs>
          <w:tab w:val="left" w:pos="1973"/>
        </w:tabs>
        <w:spacing w:before="66"/>
        <w:ind w:left="8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Period: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A610E7" w:rsidRDefault="00A610E7">
      <w:pPr>
        <w:rPr>
          <w:rFonts w:ascii="Times New Roman" w:eastAsia="Times New Roman" w:hAnsi="Times New Roman" w:cs="Times New Roman"/>
          <w:sz w:val="24"/>
          <w:szCs w:val="24"/>
        </w:rPr>
        <w:sectPr w:rsidR="00A610E7">
          <w:type w:val="continuous"/>
          <w:pgSz w:w="12240" w:h="15840"/>
          <w:pgMar w:top="380" w:right="680" w:bottom="280" w:left="600" w:header="720" w:footer="720" w:gutter="0"/>
          <w:cols w:num="3" w:space="720" w:equalWidth="0">
            <w:col w:w="5798" w:space="40"/>
            <w:col w:w="3000" w:space="40"/>
            <w:col w:w="2082"/>
          </w:cols>
        </w:sectPr>
      </w:pPr>
    </w:p>
    <w:p w:rsidR="00A610E7" w:rsidRDefault="006867AB">
      <w:pPr>
        <w:spacing w:before="3"/>
        <w:ind w:left="1093"/>
        <w:rPr>
          <w:rFonts w:ascii="Times New Roman" w:eastAsia="Times New Roman" w:hAnsi="Times New Roman" w:cs="Times New Roman"/>
          <w:sz w:val="64"/>
          <w:szCs w:val="64"/>
        </w:rPr>
      </w:pPr>
      <w:r>
        <w:rPr>
          <w:rFonts w:ascii="Times New Roman" w:eastAsia="Times New Roman" w:hAnsi="Times New Roman" w:cs="Times New Roman"/>
          <w:spacing w:val="1"/>
          <w:sz w:val="64"/>
          <w:szCs w:val="64"/>
        </w:rPr>
        <w:lastRenderedPageBreak/>
        <w:t>D</w:t>
      </w:r>
      <w:r>
        <w:rPr>
          <w:rFonts w:ascii="Times New Roman" w:eastAsia="Times New Roman" w:hAnsi="Times New Roman" w:cs="Times New Roman"/>
          <w:sz w:val="64"/>
          <w:szCs w:val="64"/>
        </w:rPr>
        <w:t>ensity</w:t>
      </w:r>
      <w:r>
        <w:rPr>
          <w:rFonts w:ascii="Times New Roman" w:eastAsia="Times New Roman" w:hAnsi="Times New Roman" w:cs="Times New Roman"/>
          <w:spacing w:val="-43"/>
          <w:sz w:val="64"/>
          <w:szCs w:val="64"/>
        </w:rPr>
        <w:t xml:space="preserve"> </w:t>
      </w:r>
      <w:r>
        <w:rPr>
          <w:rFonts w:ascii="Times New Roman" w:eastAsia="Times New Roman" w:hAnsi="Times New Roman" w:cs="Times New Roman"/>
          <w:sz w:val="64"/>
          <w:szCs w:val="64"/>
        </w:rPr>
        <w:t>and</w:t>
      </w:r>
      <w:r>
        <w:rPr>
          <w:rFonts w:ascii="Times New Roman" w:eastAsia="Times New Roman" w:hAnsi="Times New Roman" w:cs="Times New Roman"/>
          <w:spacing w:val="-41"/>
          <w:sz w:val="64"/>
          <w:szCs w:val="64"/>
        </w:rPr>
        <w:t xml:space="preserve"> </w:t>
      </w:r>
      <w:r>
        <w:rPr>
          <w:rFonts w:ascii="Times New Roman" w:eastAsia="Times New Roman" w:hAnsi="Times New Roman" w:cs="Times New Roman"/>
          <w:sz w:val="64"/>
          <w:szCs w:val="64"/>
        </w:rPr>
        <w:t>Structure</w:t>
      </w:r>
      <w:r>
        <w:rPr>
          <w:rFonts w:ascii="Times New Roman" w:eastAsia="Times New Roman" w:hAnsi="Times New Roman" w:cs="Times New Roman"/>
          <w:spacing w:val="-43"/>
          <w:sz w:val="64"/>
          <w:szCs w:val="64"/>
        </w:rPr>
        <w:t xml:space="preserve"> </w:t>
      </w:r>
      <w:r>
        <w:rPr>
          <w:rFonts w:ascii="Times New Roman" w:eastAsia="Times New Roman" w:hAnsi="Times New Roman" w:cs="Times New Roman"/>
          <w:sz w:val="64"/>
          <w:szCs w:val="64"/>
        </w:rPr>
        <w:t>Study</w:t>
      </w:r>
      <w:r>
        <w:rPr>
          <w:rFonts w:ascii="Times New Roman" w:eastAsia="Times New Roman" w:hAnsi="Times New Roman" w:cs="Times New Roman"/>
          <w:spacing w:val="-42"/>
          <w:sz w:val="64"/>
          <w:szCs w:val="6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64"/>
          <w:szCs w:val="64"/>
        </w:rPr>
        <w:t>G</w:t>
      </w:r>
      <w:r>
        <w:rPr>
          <w:rFonts w:ascii="Times New Roman" w:eastAsia="Times New Roman" w:hAnsi="Times New Roman" w:cs="Times New Roman"/>
          <w:sz w:val="64"/>
          <w:szCs w:val="64"/>
        </w:rPr>
        <w:t>uide</w:t>
      </w:r>
    </w:p>
    <w:p w:rsidR="00A610E7" w:rsidRDefault="00A610E7">
      <w:pPr>
        <w:spacing w:before="4" w:line="120" w:lineRule="exact"/>
        <w:rPr>
          <w:sz w:val="12"/>
          <w:szCs w:val="12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6867AB">
      <w:pPr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Studying for 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tra Credit (worth 3%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 the test):</w:t>
      </w:r>
    </w:p>
    <w:p w:rsidR="00A610E7" w:rsidRDefault="00A610E7">
      <w:pPr>
        <w:spacing w:before="16" w:line="260" w:lineRule="exact"/>
        <w:rPr>
          <w:sz w:val="26"/>
          <w:szCs w:val="26"/>
        </w:rPr>
      </w:pPr>
    </w:p>
    <w:p w:rsidR="00A610E7" w:rsidRDefault="006867AB">
      <w:pPr>
        <w:pStyle w:val="Heading1"/>
      </w:pPr>
      <w:r>
        <w:t>I have studied and gone over this study guide with my student for at least 30 min.</w:t>
      </w:r>
    </w:p>
    <w:p w:rsidR="00A610E7" w:rsidRDefault="00A610E7">
      <w:pPr>
        <w:spacing w:before="7" w:line="200" w:lineRule="exact"/>
        <w:rPr>
          <w:sz w:val="20"/>
          <w:szCs w:val="20"/>
        </w:rPr>
      </w:pPr>
    </w:p>
    <w:p w:rsidR="00A610E7" w:rsidRDefault="006867AB">
      <w:pPr>
        <w:spacing w:before="69"/>
        <w:ind w:right="13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5027930</wp:posOffset>
                </wp:positionH>
                <wp:positionV relativeFrom="paragraph">
                  <wp:posOffset>39370</wp:posOffset>
                </wp:positionV>
                <wp:extent cx="1981200" cy="1270"/>
                <wp:effectExtent l="8255" t="10795" r="1079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7918" y="62"/>
                          <a:chExt cx="312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918" y="62"/>
                            <a:ext cx="3120" cy="2"/>
                          </a:xfrm>
                          <a:custGeom>
                            <a:avLst/>
                            <a:gdLst>
                              <a:gd name="T0" fmla="+- 0 7918 7918"/>
                              <a:gd name="T1" fmla="*/ T0 w 3120"/>
                              <a:gd name="T2" fmla="+- 0 11038 7918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694D1" id="Group 2" o:spid="_x0000_s1026" style="position:absolute;margin-left:395.9pt;margin-top:3.1pt;width:156pt;height:.1pt;z-index:-251658240;mso-position-horizontal-relative:page" coordorigin="7918,62" coordsize="3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OjWgMAAN8HAAAOAAAAZHJzL2Uyb0RvYy54bWykVW1v2zgM/n7A/oOgjxtS24mXNkbTYchL&#10;cUBvG7DsByi2/ILZkicpcbrD/fcjKTt10w132PLBoU2KfPiQIm/fnZqaHaWxlVZLHl2FnEmV6qxS&#10;xZJ/2W0nN5xZJ1Qmaq3kkj9Ky9/dvfrjtmsTOdWlrjNpGDhRNunaJS+da5MgsGkpG2GvdCsVKHNt&#10;GuHg1RRBZkQH3ps6mIbhPOi0yVqjU2ktfF17Jb8j/3kuU/cxz610rF5ywOboaei5x2dwdyuSwoi2&#10;rNIehvgFFI2oFAQ9u1oLJ9jBVC9cNVVqtNW5u0p1E+g8r1JJOUA2UXiRzb3Rh5ZyKZKuaM80AbUX&#10;PP2y2/TD8ZNhVQa140yJBkpEUdkUqenaIgGLe9N+bj8Znx+IDzr9akEdXOrxvfDGbN/9pTNwJw5O&#10;EzWn3DToApJmJ6rA47kC8uRYCh+jxU0EZeUsBV00ve4LlJZQRTx0vYigoUA3J3wiSctNf3QGB/05&#10;UgUi8QEJZA8KM4I+s09U2t+j8nMpWkkVskhUT+V0oHJrpMTeZTPPJhkNVNoxjyMNQrRA938y+IKM&#10;gcWfUQF0Hay7l5rqII4P1vn+z0Ci6mZ9D+yAyryp4Sq8mbCQYSR69PflbAZN481eB2wXso5R6N7p&#10;4AvoGPmKonD2Y2ezwQ6dTUfOoJbFAFGUA+r0pHrYIDGBAyekRmu1xV7ZAbihw8ADGGGKP7GF2Je2&#10;/kwfwsAkuZwhhjOYIXvPSSscIsMQKLJuyYkL/NDoo9xpUrmL1ocgT9paja18FUeovBpOYAC4fV6g&#10;oIh1VFqlt1VdUxlqhVDm4WJO3FhdVxkqEY01xX5VG3YUOB3ph8mAs2dmMIVURs5KKbJNLztR1V4G&#10;+5q4hf7rKcBOpPH39yJcbG42N/Ekns43kzhcryfvt6t4Mt9G12/Xs/VqtY7+QWhRnJRVlkmF6IZR&#10;HMX/7372S8EP0fMwfpbFs2S39HuZbPAcBnEBuQz/nuvhgvppstfZI1xWo/1ugV0IQqnNd8462CtL&#10;br8dhJGc1X8qmDaLKI5xEdFL/PYah5YZa/ZjjVApuFpyx6HBUVw5v7wOramKEiJFVFal38OYzSu8&#10;zzDwbOJR9S8w8EiiLUK59BsP19T4naye9vLdvwAAAP//AwBQSwMEFAAGAAgAAAAhAOybEBTfAAAA&#10;CAEAAA8AAABkcnMvZG93bnJldi54bWxMj8FOwzAQRO9I/IO1SNyo4xZKCXGqqgJOFRItEuptG2+T&#10;qLEdxW6S/j3bExxnZjXzNluOthE9daH2ToOaJCDIFd7UrtTwvXt/WIAIEZ3BxjvScKEAy/z2JsPU&#10;+MF9Ub+NpeASF1LUUMXYplKGoiKLYeJbcpwdfWcxsuxKaTocuNw2cpokc2mxdrxQYUvriorT9mw1&#10;fAw4rGbqrd+cjuvLfvf0+bNRpPX93bh6BRFpjH/HcMVndMiZ6eDPzgTRaHh+UYweNcynIK65SmZs&#10;HNh4BJln8v8D+S8AAAD//wMAUEsBAi0AFAAGAAgAAAAhALaDOJL+AAAA4QEAABMAAAAAAAAAAAAA&#10;AAAAAAAAAFtDb250ZW50X1R5cGVzXS54bWxQSwECLQAUAAYACAAAACEAOP0h/9YAAACUAQAACwAA&#10;AAAAAAAAAAAAAAAvAQAAX3JlbHMvLnJlbHNQSwECLQAUAAYACAAAACEAIWsjo1oDAADfBwAADgAA&#10;AAAAAAAAAAAAAAAuAgAAZHJzL2Uyb0RvYy54bWxQSwECLQAUAAYACAAAACEA7JsQFN8AAAAIAQAA&#10;DwAAAAAAAAAAAAAAAAC0BQAAZHJzL2Rvd25yZXYueG1sUEsFBgAAAAAEAAQA8wAAAMAGAAAAAA==&#10;">
                <v:shape id="Freeform 3" o:spid="_x0000_s1027" style="position:absolute;left:7918;top:62;width:3120;height:2;visibility:visible;mso-wrap-style:square;v-text-anchor:top" coordsize="3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v1VcIA&#10;AADaAAAADwAAAGRycy9kb3ducmV2LnhtbESPQYvCMBSE7wv+h/AEL4umFXGlGkUE0T2qhfX4aJ5t&#10;tXkpSdT67zfCwh6HmfmGWaw604gHOV9bVpCOEhDEhdU1lwry03Y4A+EDssbGMil4kYfVsvexwEzb&#10;Jx/ocQyliBD2GSqoQmgzKX1RkUE/si1x9C7WGQxRulJqh88IN40cJ8lUGqw5LlTY0qai4na8GwXe&#10;TXbJ18/neZKnfpt/T6/p/XZSatDv1nMQgbrwH/5r77WCMbyvxBs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/VVwgAAANoAAAAPAAAAAAAAAAAAAAAAAJgCAABkcnMvZG93&#10;bnJldi54bWxQSwUGAAAAAAQABAD1AAAAhwMAAAAA&#10;" path="m,l3120,e" filled="f" strokeweight=".48pt">
                  <v:path arrowok="t" o:connecttype="custom" o:connectlocs="0,0;31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Parent Signature</w:t>
      </w:r>
    </w:p>
    <w:p w:rsidR="00A610E7" w:rsidRDefault="00A610E7">
      <w:pPr>
        <w:spacing w:before="16" w:line="260" w:lineRule="exact"/>
        <w:rPr>
          <w:sz w:val="26"/>
          <w:szCs w:val="26"/>
        </w:rPr>
      </w:pPr>
    </w:p>
    <w:p w:rsidR="00A610E7" w:rsidRDefault="006867AB">
      <w:pPr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Density</w:t>
      </w:r>
    </w:p>
    <w:p w:rsidR="00A610E7" w:rsidRDefault="006867AB">
      <w:pPr>
        <w:numPr>
          <w:ilvl w:val="0"/>
          <w:numId w:val="4"/>
        </w:numPr>
        <w:tabs>
          <w:tab w:val="left" w:pos="417"/>
        </w:tabs>
        <w:spacing w:line="274" w:lineRule="exact"/>
        <w:ind w:left="11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density?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 at least two definitions.</w:t>
      </w:r>
    </w:p>
    <w:p w:rsidR="00A610E7" w:rsidRDefault="006867AB">
      <w:pPr>
        <w:pStyle w:val="BodyText"/>
        <w:spacing w:before="2"/>
        <w:rPr>
          <w:i w:val="0"/>
        </w:rPr>
      </w:pPr>
      <w:r>
        <w:rPr>
          <w:color w:val="0000FF"/>
        </w:rPr>
        <w:t>The amount of mass in a certain volume, how close together atoms are, amount of stuff in a certain space</w:t>
      </w:r>
    </w:p>
    <w:p w:rsidR="00A610E7" w:rsidRDefault="00A610E7">
      <w:pPr>
        <w:spacing w:before="10" w:line="140" w:lineRule="exact"/>
        <w:rPr>
          <w:sz w:val="14"/>
          <w:szCs w:val="14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6867AB">
      <w:pPr>
        <w:pStyle w:val="Heading1"/>
        <w:numPr>
          <w:ilvl w:val="0"/>
          <w:numId w:val="4"/>
        </w:numPr>
        <w:tabs>
          <w:tab w:val="left" w:pos="417"/>
        </w:tabs>
        <w:ind w:left="417"/>
      </w:pPr>
      <w:r>
        <w:t>What is the equation used to find density?</w:t>
      </w:r>
    </w:p>
    <w:p w:rsidR="00A610E7" w:rsidRDefault="00A610E7">
      <w:pPr>
        <w:spacing w:before="16" w:line="260" w:lineRule="exact"/>
        <w:rPr>
          <w:sz w:val="26"/>
          <w:szCs w:val="26"/>
        </w:rPr>
      </w:pPr>
    </w:p>
    <w:p w:rsidR="00A610E7" w:rsidRDefault="006867AB">
      <w:pPr>
        <w:pStyle w:val="BodyText"/>
        <w:rPr>
          <w:i w:val="0"/>
        </w:rPr>
      </w:pPr>
      <w:r>
        <w:rPr>
          <w:color w:val="0000FF"/>
        </w:rPr>
        <w:t>M/</w:t>
      </w:r>
      <w:proofErr w:type="gramStart"/>
      <w:r>
        <w:rPr>
          <w:color w:val="0000FF"/>
        </w:rPr>
        <w:t>V  (</w:t>
      </w:r>
      <w:proofErr w:type="gramEnd"/>
      <w:r>
        <w:rPr>
          <w:color w:val="0000FF"/>
        </w:rPr>
        <w:t>mass divided by volume)</w:t>
      </w:r>
    </w:p>
    <w:p w:rsidR="00A610E7" w:rsidRDefault="00A610E7">
      <w:pPr>
        <w:spacing w:before="16" w:line="260" w:lineRule="exact"/>
        <w:rPr>
          <w:sz w:val="26"/>
          <w:szCs w:val="26"/>
        </w:rPr>
      </w:pPr>
    </w:p>
    <w:p w:rsidR="00A610E7" w:rsidRDefault="006867AB">
      <w:pPr>
        <w:pStyle w:val="Heading1"/>
        <w:numPr>
          <w:ilvl w:val="0"/>
          <w:numId w:val="4"/>
        </w:numPr>
        <w:tabs>
          <w:tab w:val="left" w:pos="417"/>
        </w:tabs>
        <w:ind w:left="417"/>
      </w:pPr>
      <w:r>
        <w:t>Which two instruments/tools do you need in order to find the density of an object?</w:t>
      </w:r>
    </w:p>
    <w:p w:rsidR="00A610E7" w:rsidRDefault="006867AB">
      <w:pPr>
        <w:pStyle w:val="BodyText"/>
        <w:spacing w:before="2"/>
        <w:rPr>
          <w:i w:val="0"/>
        </w:rPr>
      </w:pPr>
      <w:r>
        <w:rPr>
          <w:color w:val="0000FF"/>
        </w:rPr>
        <w:t>A balance/scale and a graduated cylinder</w:t>
      </w:r>
    </w:p>
    <w:p w:rsidR="00A610E7" w:rsidRDefault="00A610E7">
      <w:pPr>
        <w:spacing w:before="16" w:line="260" w:lineRule="exact"/>
        <w:rPr>
          <w:sz w:val="26"/>
          <w:szCs w:val="26"/>
        </w:rPr>
      </w:pPr>
    </w:p>
    <w:p w:rsidR="00A610E7" w:rsidRDefault="006867AB">
      <w:pPr>
        <w:pStyle w:val="Heading1"/>
        <w:numPr>
          <w:ilvl w:val="0"/>
          <w:numId w:val="4"/>
        </w:numPr>
        <w:tabs>
          <w:tab w:val="left" w:pos="417"/>
        </w:tabs>
        <w:ind w:left="417"/>
      </w:pPr>
      <w:r>
        <w:t>What is the unit for measuring density?</w:t>
      </w:r>
    </w:p>
    <w:p w:rsidR="00A610E7" w:rsidRDefault="006867AB">
      <w:pPr>
        <w:pStyle w:val="BodyText"/>
        <w:spacing w:before="24" w:line="211" w:lineRule="auto"/>
        <w:ind w:right="396"/>
        <w:rPr>
          <w:i w:val="0"/>
          <w:sz w:val="16"/>
          <w:szCs w:val="16"/>
        </w:rPr>
      </w:pPr>
      <w:r>
        <w:rPr>
          <w:color w:val="0000FF"/>
        </w:rPr>
        <w:t>The unit for measuring density is just a combination of the units used for measuring the mass and volume.  If you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used Kg and m</w:t>
      </w:r>
      <w:r>
        <w:rPr>
          <w:color w:val="0000FF"/>
          <w:position w:val="11"/>
          <w:sz w:val="16"/>
          <w:szCs w:val="16"/>
        </w:rPr>
        <w:t>3</w:t>
      </w:r>
      <w:r>
        <w:rPr>
          <w:color w:val="0000FF"/>
          <w:spacing w:val="20"/>
          <w:position w:val="11"/>
          <w:sz w:val="16"/>
          <w:szCs w:val="16"/>
        </w:rPr>
        <w:t xml:space="preserve"> </w:t>
      </w:r>
      <w:r>
        <w:rPr>
          <w:color w:val="0000FF"/>
        </w:rPr>
        <w:t>then the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unit will be Kg/m</w:t>
      </w:r>
      <w:r>
        <w:rPr>
          <w:color w:val="0000FF"/>
          <w:position w:val="11"/>
          <w:sz w:val="16"/>
          <w:szCs w:val="16"/>
        </w:rPr>
        <w:t>3</w:t>
      </w:r>
    </w:p>
    <w:p w:rsidR="00A610E7" w:rsidRDefault="00A610E7">
      <w:pPr>
        <w:spacing w:before="2" w:line="280" w:lineRule="exact"/>
        <w:rPr>
          <w:sz w:val="28"/>
          <w:szCs w:val="28"/>
        </w:rPr>
      </w:pPr>
    </w:p>
    <w:p w:rsidR="00A610E7" w:rsidRDefault="006867AB">
      <w:pPr>
        <w:pStyle w:val="Heading1"/>
        <w:numPr>
          <w:ilvl w:val="0"/>
          <w:numId w:val="4"/>
        </w:numPr>
        <w:tabs>
          <w:tab w:val="left" w:pos="357"/>
        </w:tabs>
        <w:ind w:left="357" w:hanging="240"/>
        <w:rPr>
          <w:rFonts w:cs="Times New Roman"/>
        </w:rPr>
      </w:pPr>
      <w:r>
        <w:t xml:space="preserve">If an object has a mass of 15 g and a volume of 3 mL, what is its density?  </w:t>
      </w:r>
      <w:r>
        <w:rPr>
          <w:rFonts w:cs="Times New Roman"/>
          <w:b/>
          <w:bCs/>
        </w:rPr>
        <w:t>Include the units.</w:t>
      </w:r>
    </w:p>
    <w:p w:rsidR="00A610E7" w:rsidRDefault="006867AB">
      <w:pPr>
        <w:pStyle w:val="BodyText"/>
        <w:spacing w:line="274" w:lineRule="exact"/>
        <w:rPr>
          <w:i w:val="0"/>
        </w:rPr>
      </w:pPr>
      <w:r>
        <w:rPr>
          <w:color w:val="0000FF"/>
        </w:rPr>
        <w:t>5 g/mL</w:t>
      </w:r>
    </w:p>
    <w:p w:rsidR="00A610E7" w:rsidRDefault="00A610E7">
      <w:pPr>
        <w:spacing w:before="1" w:line="240" w:lineRule="exact"/>
        <w:rPr>
          <w:sz w:val="24"/>
          <w:szCs w:val="24"/>
        </w:rPr>
      </w:pPr>
    </w:p>
    <w:p w:rsidR="00A610E7" w:rsidRDefault="006867AB">
      <w:pPr>
        <w:numPr>
          <w:ilvl w:val="0"/>
          <w:numId w:val="4"/>
        </w:numPr>
        <w:tabs>
          <w:tab w:val="left" w:pos="357"/>
        </w:tabs>
        <w:spacing w:line="306" w:lineRule="exact"/>
        <w:ind w:left="357" w:hanging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object has a mass of 5 kg and a volume of 500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 is its density?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Include the units.</w:t>
      </w:r>
    </w:p>
    <w:p w:rsidR="00A610E7" w:rsidRDefault="006867AB">
      <w:pPr>
        <w:pStyle w:val="BodyText"/>
        <w:spacing w:line="284" w:lineRule="exact"/>
        <w:rPr>
          <w:i w:val="0"/>
          <w:sz w:val="16"/>
          <w:szCs w:val="16"/>
        </w:rPr>
      </w:pPr>
      <w:r>
        <w:rPr>
          <w:color w:val="0000FF"/>
        </w:rPr>
        <w:t>.01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Kg/cm</w:t>
      </w:r>
      <w:r>
        <w:rPr>
          <w:color w:val="0000FF"/>
          <w:position w:val="11"/>
          <w:sz w:val="16"/>
          <w:szCs w:val="16"/>
        </w:rPr>
        <w:t>3</w:t>
      </w:r>
    </w:p>
    <w:p w:rsidR="00A610E7" w:rsidRDefault="00A610E7">
      <w:pPr>
        <w:spacing w:before="16" w:line="260" w:lineRule="exact"/>
        <w:rPr>
          <w:sz w:val="26"/>
          <w:szCs w:val="26"/>
        </w:rPr>
      </w:pPr>
    </w:p>
    <w:p w:rsidR="00A610E7" w:rsidRDefault="006867AB">
      <w:pPr>
        <w:pStyle w:val="Heading1"/>
        <w:numPr>
          <w:ilvl w:val="0"/>
          <w:numId w:val="4"/>
        </w:numPr>
        <w:tabs>
          <w:tab w:val="left" w:pos="417"/>
        </w:tabs>
        <w:ind w:left="417"/>
        <w:rPr>
          <w:rFonts w:cs="Times New Roman"/>
        </w:rPr>
      </w:pPr>
      <w:r>
        <w:t>What is the density of water?</w:t>
      </w:r>
      <w:r>
        <w:rPr>
          <w:spacing w:val="59"/>
        </w:rPr>
        <w:t xml:space="preserve"> </w:t>
      </w:r>
      <w:r>
        <w:rPr>
          <w:rFonts w:cs="Times New Roman"/>
          <w:i/>
          <w:color w:val="0000FF"/>
        </w:rPr>
        <w:t>1 g/mL</w:t>
      </w:r>
    </w:p>
    <w:p w:rsidR="00A610E7" w:rsidRDefault="00A610E7">
      <w:pPr>
        <w:spacing w:before="10" w:line="140" w:lineRule="exact"/>
        <w:rPr>
          <w:sz w:val="14"/>
          <w:szCs w:val="14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6867AB">
      <w:pPr>
        <w:numPr>
          <w:ilvl w:val="0"/>
          <w:numId w:val="4"/>
        </w:numPr>
        <w:tabs>
          <w:tab w:val="left" w:pos="417"/>
        </w:tabs>
        <w:ind w:left="4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do things sink or float?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They are less dense than the material they are in</w:t>
      </w:r>
    </w:p>
    <w:p w:rsidR="00A610E7" w:rsidRDefault="00A610E7">
      <w:pPr>
        <w:spacing w:before="4" w:line="150" w:lineRule="exact"/>
        <w:rPr>
          <w:sz w:val="15"/>
          <w:szCs w:val="15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6867AB">
      <w:pPr>
        <w:numPr>
          <w:ilvl w:val="0"/>
          <w:numId w:val="4"/>
        </w:numPr>
        <w:tabs>
          <w:tab w:val="left" w:pos="417"/>
        </w:tabs>
        <w:ind w:left="4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does an egg sink in water and float in salt water?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Salt water is more dense than regular water</w:t>
      </w:r>
    </w:p>
    <w:p w:rsidR="00A610E7" w:rsidRDefault="00A610E7">
      <w:pPr>
        <w:spacing w:before="10" w:line="140" w:lineRule="exact"/>
        <w:rPr>
          <w:sz w:val="14"/>
          <w:szCs w:val="14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6867AB">
      <w:pPr>
        <w:numPr>
          <w:ilvl w:val="0"/>
          <w:numId w:val="4"/>
        </w:numPr>
        <w:tabs>
          <w:tab w:val="left" w:pos="537"/>
        </w:tabs>
        <w:spacing w:line="242" w:lineRule="auto"/>
        <w:ind w:left="117" w:right="27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heavy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things always denser than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light </w:t>
      </w:r>
      <w:r>
        <w:rPr>
          <w:rFonts w:ascii="Times New Roman" w:eastAsia="Times New Roman" w:hAnsi="Times New Roman" w:cs="Times New Roman"/>
          <w:sz w:val="24"/>
          <w:szCs w:val="24"/>
        </w:rPr>
        <w:t>things?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No.</w:t>
      </w:r>
      <w:r>
        <w:rPr>
          <w:rFonts w:ascii="Times New Roman" w:eastAsia="Times New Roman" w:hAnsi="Times New Roman" w:cs="Times New Roman"/>
          <w:i/>
          <w:color w:val="0000F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500 pounds of Styrofoam would still be less dense than a small rock that only weighs 1 pound.</w:t>
      </w:r>
    </w:p>
    <w:p w:rsidR="00A610E7" w:rsidRDefault="00A610E7">
      <w:pPr>
        <w:spacing w:before="14" w:line="260" w:lineRule="exact"/>
        <w:rPr>
          <w:sz w:val="26"/>
          <w:szCs w:val="26"/>
        </w:rPr>
      </w:pPr>
    </w:p>
    <w:p w:rsidR="00A610E7" w:rsidRDefault="006867AB">
      <w:pPr>
        <w:pStyle w:val="Heading1"/>
        <w:numPr>
          <w:ilvl w:val="0"/>
          <w:numId w:val="4"/>
        </w:numPr>
        <w:tabs>
          <w:tab w:val="left" w:pos="537"/>
        </w:tabs>
        <w:ind w:left="537" w:hanging="420"/>
        <w:rPr>
          <w:rFonts w:cs="Times New Roman"/>
        </w:rPr>
      </w:pPr>
      <w:r>
        <w:t>Would slicing an object in half change its density?</w:t>
      </w:r>
      <w:r>
        <w:rPr>
          <w:spacing w:val="59"/>
        </w:rPr>
        <w:t xml:space="preserve"> 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1"/>
        </w:rPr>
        <w:t>x</w:t>
      </w:r>
      <w:r>
        <w:rPr>
          <w:rFonts w:cs="Times New Roman"/>
          <w:b/>
          <w:bCs/>
        </w:rPr>
        <w:t>plain.</w:t>
      </w:r>
    </w:p>
    <w:p w:rsidR="00A610E7" w:rsidRDefault="006867AB">
      <w:pPr>
        <w:pStyle w:val="BodyText"/>
        <w:spacing w:line="274" w:lineRule="exact"/>
        <w:rPr>
          <w:rFonts w:ascii="Wingdings" w:eastAsia="Wingdings" w:hAnsi="Wingdings" w:cs="Wingdings"/>
          <w:i w:val="0"/>
        </w:rPr>
      </w:pPr>
      <w:r>
        <w:rPr>
          <w:color w:val="0000FF"/>
        </w:rPr>
        <w:t>No!</w:t>
      </w:r>
      <w:r>
        <w:rPr>
          <w:color w:val="0000FF"/>
          <w:spacing w:val="43"/>
        </w:rPr>
        <w:t xml:space="preserve"> </w:t>
      </w:r>
      <w:r>
        <w:rPr>
          <w:color w:val="0000FF"/>
        </w:rPr>
        <w:t>Slicing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an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object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half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wouldn’t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change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spacing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atoms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at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all.</w:t>
      </w:r>
      <w:r>
        <w:rPr>
          <w:color w:val="0000FF"/>
          <w:spacing w:val="-8"/>
        </w:rPr>
        <w:t xml:space="preserve"> </w:t>
      </w:r>
      <w:r>
        <w:rPr>
          <w:rFonts w:ascii="Wingdings" w:eastAsia="Wingdings" w:hAnsi="Wingdings" w:cs="Wingdings"/>
          <w:i w:val="0"/>
          <w:color w:val="0000FF"/>
          <w:w w:val="80"/>
        </w:rPr>
        <w:t></w:t>
      </w:r>
      <w:r>
        <w:rPr>
          <w:rFonts w:ascii="Wingdings" w:eastAsia="Wingdings" w:hAnsi="Wingdings" w:cs="Wingdings"/>
          <w:i w:val="0"/>
          <w:color w:val="0000FF"/>
          <w:w w:val="80"/>
        </w:rPr>
        <w:t></w:t>
      </w:r>
    </w:p>
    <w:p w:rsidR="00A610E7" w:rsidRDefault="00A610E7">
      <w:pPr>
        <w:spacing w:before="16" w:line="260" w:lineRule="exact"/>
        <w:rPr>
          <w:sz w:val="26"/>
          <w:szCs w:val="26"/>
        </w:rPr>
      </w:pPr>
    </w:p>
    <w:p w:rsidR="00A610E7" w:rsidRDefault="006867AB">
      <w:pPr>
        <w:pStyle w:val="Heading1"/>
        <w:numPr>
          <w:ilvl w:val="0"/>
          <w:numId w:val="4"/>
        </w:numPr>
        <w:tabs>
          <w:tab w:val="left" w:pos="537"/>
        </w:tabs>
        <w:ind w:left="537" w:hanging="420"/>
      </w:pPr>
      <w:r>
        <w:t>How does temperature affect the density of an object?</w:t>
      </w:r>
    </w:p>
    <w:p w:rsidR="00A610E7" w:rsidRDefault="006867AB">
      <w:pPr>
        <w:pStyle w:val="BodyText"/>
        <w:spacing w:before="2"/>
        <w:rPr>
          <w:i w:val="0"/>
        </w:rPr>
      </w:pPr>
      <w:r>
        <w:rPr>
          <w:color w:val="0000FF"/>
        </w:rPr>
        <w:t>As temperature increases, the density will decrease.</w:t>
      </w:r>
    </w:p>
    <w:p w:rsidR="00A610E7" w:rsidRDefault="00A610E7">
      <w:pPr>
        <w:spacing w:before="16" w:line="260" w:lineRule="exact"/>
        <w:rPr>
          <w:sz w:val="26"/>
          <w:szCs w:val="26"/>
        </w:rPr>
      </w:pPr>
    </w:p>
    <w:p w:rsidR="00A610E7" w:rsidRDefault="006867AB">
      <w:pPr>
        <w:pStyle w:val="Heading1"/>
        <w:numPr>
          <w:ilvl w:val="0"/>
          <w:numId w:val="4"/>
        </w:numPr>
        <w:tabs>
          <w:tab w:val="left" w:pos="537"/>
        </w:tabs>
        <w:ind w:left="537" w:hanging="420"/>
      </w:pPr>
      <w:r>
        <w:t>Why does hot air/water rise?</w:t>
      </w:r>
    </w:p>
    <w:p w:rsidR="00A610E7" w:rsidRDefault="006867AB">
      <w:pPr>
        <w:pStyle w:val="BodyText"/>
        <w:spacing w:line="274" w:lineRule="exact"/>
        <w:rPr>
          <w:i w:val="0"/>
        </w:rPr>
      </w:pPr>
      <w:r>
        <w:rPr>
          <w:color w:val="0000FF"/>
        </w:rPr>
        <w:t>It is less dense than the cooler air around it.</w:t>
      </w:r>
    </w:p>
    <w:p w:rsidR="00A610E7" w:rsidRDefault="00A610E7">
      <w:pPr>
        <w:spacing w:line="274" w:lineRule="exact"/>
        <w:sectPr w:rsidR="00A610E7">
          <w:type w:val="continuous"/>
          <w:pgSz w:w="12240" w:h="15840"/>
          <w:pgMar w:top="380" w:right="680" w:bottom="280" w:left="600" w:header="720" w:footer="720" w:gutter="0"/>
          <w:cols w:space="720"/>
        </w:sectPr>
      </w:pPr>
    </w:p>
    <w:p w:rsidR="00A610E7" w:rsidRDefault="006867AB">
      <w:pPr>
        <w:pStyle w:val="Heading1"/>
        <w:numPr>
          <w:ilvl w:val="0"/>
          <w:numId w:val="4"/>
        </w:numPr>
        <w:tabs>
          <w:tab w:val="left" w:pos="477"/>
        </w:tabs>
        <w:spacing w:before="66"/>
        <w:ind w:left="477" w:hanging="360"/>
      </w:pPr>
      <w:r>
        <w:lastRenderedPageBreak/>
        <w:t xml:space="preserve">What substance is the exception to the fact that things contract/get </w:t>
      </w:r>
      <w:proofErr w:type="gramStart"/>
      <w:r>
        <w:t>more dense</w:t>
      </w:r>
      <w:proofErr w:type="gramEnd"/>
      <w:r>
        <w:t xml:space="preserve"> when they freeze?</w:t>
      </w:r>
    </w:p>
    <w:p w:rsidR="00A610E7" w:rsidRDefault="006867AB">
      <w:pPr>
        <w:pStyle w:val="BodyText"/>
        <w:spacing w:line="274" w:lineRule="exact"/>
        <w:rPr>
          <w:i w:val="0"/>
        </w:rPr>
      </w:pPr>
      <w:r>
        <w:rPr>
          <w:color w:val="0000FF"/>
        </w:rPr>
        <w:t>Ice.  Water molecules actually get farther apart when the water freezes and that causes the material to be less</w:t>
      </w:r>
    </w:p>
    <w:p w:rsidR="00A610E7" w:rsidRDefault="006867AB">
      <w:pPr>
        <w:pStyle w:val="BodyText"/>
        <w:spacing w:before="2"/>
        <w:rPr>
          <w:i w:val="0"/>
        </w:rPr>
      </w:pPr>
      <w:proofErr w:type="gramStart"/>
      <w:r>
        <w:rPr>
          <w:color w:val="0000FF"/>
        </w:rPr>
        <w:t>dense</w:t>
      </w:r>
      <w:proofErr w:type="gramEnd"/>
      <w:r>
        <w:rPr>
          <w:color w:val="0000FF"/>
        </w:rPr>
        <w:t>.</w:t>
      </w:r>
    </w:p>
    <w:p w:rsidR="00A610E7" w:rsidRDefault="00A610E7">
      <w:pPr>
        <w:spacing w:before="4" w:line="150" w:lineRule="exact"/>
        <w:rPr>
          <w:sz w:val="15"/>
          <w:szCs w:val="15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6867AB">
      <w:pPr>
        <w:pStyle w:val="Heading1"/>
      </w:pPr>
      <w:r>
        <w:rPr>
          <w:u w:val="single" w:color="000000"/>
        </w:rPr>
        <w:t>Density and Sorting</w:t>
      </w:r>
    </w:p>
    <w:p w:rsidR="00A610E7" w:rsidRDefault="00A610E7">
      <w:pPr>
        <w:spacing w:before="7" w:line="200" w:lineRule="exact"/>
        <w:rPr>
          <w:sz w:val="20"/>
          <w:szCs w:val="20"/>
        </w:rPr>
      </w:pPr>
    </w:p>
    <w:p w:rsidR="00A610E7" w:rsidRDefault="006867AB">
      <w:pPr>
        <w:numPr>
          <w:ilvl w:val="0"/>
          <w:numId w:val="3"/>
        </w:numPr>
        <w:tabs>
          <w:tab w:val="left" w:pos="417"/>
        </w:tabs>
        <w:spacing w:before="69"/>
        <w:ind w:left="117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two things affect how substances in streambeds, lakes, beaches etc. naturally sort themselves?</w:t>
      </w:r>
    </w:p>
    <w:p w:rsidR="00A610E7" w:rsidRDefault="006867AB">
      <w:pPr>
        <w:pStyle w:val="BodyText"/>
        <w:spacing w:line="274" w:lineRule="exact"/>
        <w:rPr>
          <w:i w:val="0"/>
        </w:rPr>
      </w:pPr>
      <w:r>
        <w:rPr>
          <w:color w:val="0000FF"/>
        </w:rPr>
        <w:t>Size and density</w:t>
      </w: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A610E7">
      <w:pPr>
        <w:spacing w:before="8" w:line="220" w:lineRule="exact"/>
      </w:pPr>
    </w:p>
    <w:p w:rsidR="00A610E7" w:rsidRDefault="006867AB">
      <w:pPr>
        <w:pStyle w:val="Heading1"/>
        <w:numPr>
          <w:ilvl w:val="0"/>
          <w:numId w:val="3"/>
        </w:numPr>
        <w:tabs>
          <w:tab w:val="left" w:pos="357"/>
        </w:tabs>
        <w:spacing w:line="242" w:lineRule="auto"/>
        <w:ind w:right="378" w:firstLine="0"/>
        <w:jc w:val="left"/>
      </w:pPr>
      <w:r>
        <w:t xml:space="preserve">If you were to put a scoop full of gravel, sand, and topsoil into an </w:t>
      </w:r>
      <w:r>
        <w:rPr>
          <w:u w:val="single" w:color="000000"/>
        </w:rPr>
        <w:t>empty ja</w:t>
      </w:r>
      <w:r>
        <w:t>r and shake it for a while, where would you expect things to end up?</w:t>
      </w:r>
    </w:p>
    <w:p w:rsidR="00A610E7" w:rsidRDefault="006867AB">
      <w:pPr>
        <w:pStyle w:val="BodyText"/>
        <w:spacing w:line="271" w:lineRule="exact"/>
        <w:rPr>
          <w:i w:val="0"/>
        </w:rPr>
      </w:pPr>
      <w:r>
        <w:rPr>
          <w:color w:val="0000FF"/>
        </w:rPr>
        <w:t>The sand would filter towards the bottom, gravel would be on top of the sand, and the least dense material</w:t>
      </w:r>
    </w:p>
    <w:p w:rsidR="00A610E7" w:rsidRDefault="006867AB">
      <w:pPr>
        <w:pStyle w:val="BodyText"/>
        <w:spacing w:before="2"/>
        <w:rPr>
          <w:i w:val="0"/>
        </w:rPr>
      </w:pPr>
      <w:r>
        <w:rPr>
          <w:color w:val="0000FF"/>
        </w:rPr>
        <w:t>(</w:t>
      </w:r>
      <w:proofErr w:type="gramStart"/>
      <w:r>
        <w:rPr>
          <w:color w:val="0000FF"/>
        </w:rPr>
        <w:t>topsoil</w:t>
      </w:r>
      <w:proofErr w:type="gramEnd"/>
      <w:r>
        <w:rPr>
          <w:color w:val="0000FF"/>
        </w:rPr>
        <w:t>) would be on top</w:t>
      </w:r>
    </w:p>
    <w:p w:rsidR="00A610E7" w:rsidRDefault="00A610E7">
      <w:pPr>
        <w:spacing w:before="10" w:line="140" w:lineRule="exact"/>
        <w:rPr>
          <w:sz w:val="14"/>
          <w:szCs w:val="14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6867AB">
      <w:pPr>
        <w:pStyle w:val="Heading1"/>
        <w:numPr>
          <w:ilvl w:val="0"/>
          <w:numId w:val="3"/>
        </w:numPr>
        <w:tabs>
          <w:tab w:val="left" w:pos="417"/>
        </w:tabs>
        <w:spacing w:line="242" w:lineRule="auto"/>
        <w:ind w:right="384" w:firstLine="60"/>
        <w:jc w:val="left"/>
      </w:pPr>
      <w:r>
        <w:t xml:space="preserve">If you were to put a scoop full of gravel, sand, and topsoil into a </w:t>
      </w:r>
      <w:r>
        <w:rPr>
          <w:u w:val="single" w:color="000000"/>
        </w:rPr>
        <w:t xml:space="preserve">jar of water </w:t>
      </w:r>
      <w:r>
        <w:t>and shake it up, where would things land?</w:t>
      </w:r>
    </w:p>
    <w:p w:rsidR="00A610E7" w:rsidRDefault="006867AB">
      <w:pPr>
        <w:pStyle w:val="BodyText"/>
        <w:spacing w:line="271" w:lineRule="exact"/>
        <w:rPr>
          <w:i w:val="0"/>
        </w:rPr>
      </w:pPr>
      <w:r>
        <w:rPr>
          <w:color w:val="0000FF"/>
        </w:rPr>
        <w:t>The least dense material (topsoil) would be on top, the more dense things (gravel and sand) would be towards</w:t>
      </w:r>
    </w:p>
    <w:p w:rsidR="00A610E7" w:rsidRDefault="006867AB">
      <w:pPr>
        <w:pStyle w:val="BodyText"/>
        <w:spacing w:before="7" w:line="274" w:lineRule="exact"/>
        <w:ind w:right="270"/>
        <w:rPr>
          <w:i w:val="0"/>
        </w:rPr>
      </w:pPr>
      <w:proofErr w:type="gramStart"/>
      <w:r>
        <w:rPr>
          <w:color w:val="0000FF"/>
        </w:rPr>
        <w:t>the</w:t>
      </w:r>
      <w:proofErr w:type="gramEnd"/>
      <w:r>
        <w:rPr>
          <w:color w:val="0000FF"/>
        </w:rPr>
        <w:t xml:space="preserve"> bottom.  Gravel would be on the very bottom since it falls so quickly in water, sand would mostly be on top of the gravel since the water would slow it down</w:t>
      </w:r>
    </w:p>
    <w:p w:rsidR="00A610E7" w:rsidRDefault="00A610E7">
      <w:pPr>
        <w:spacing w:before="2" w:line="150" w:lineRule="exact"/>
        <w:rPr>
          <w:sz w:val="15"/>
          <w:szCs w:val="15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6867AB">
      <w:pPr>
        <w:pStyle w:val="Heading1"/>
        <w:numPr>
          <w:ilvl w:val="0"/>
          <w:numId w:val="3"/>
        </w:numPr>
        <w:tabs>
          <w:tab w:val="left" w:pos="417"/>
        </w:tabs>
        <w:ind w:left="417"/>
        <w:jc w:val="left"/>
      </w:pPr>
      <w:r>
        <w:t>How could you possibly predict where a solid object would land if it were dropped into a density column?</w:t>
      </w:r>
    </w:p>
    <w:p w:rsidR="00A610E7" w:rsidRDefault="00A610E7">
      <w:pPr>
        <w:spacing w:before="16" w:line="260" w:lineRule="exact"/>
        <w:rPr>
          <w:sz w:val="26"/>
          <w:szCs w:val="26"/>
        </w:rPr>
      </w:pPr>
    </w:p>
    <w:p w:rsidR="00A610E7" w:rsidRDefault="006867AB" w:rsidP="00E7127E">
      <w:pPr>
        <w:pStyle w:val="BodyText"/>
        <w:rPr>
          <w:color w:val="0000FF"/>
        </w:rPr>
      </w:pPr>
      <w:r>
        <w:rPr>
          <w:color w:val="0000FF"/>
        </w:rPr>
        <w:t>Compare the density of the object to the densit</w:t>
      </w:r>
      <w:r w:rsidR="00E7127E">
        <w:rPr>
          <w:color w:val="0000FF"/>
        </w:rPr>
        <w:t>ies of the liquids in the colu</w:t>
      </w:r>
      <w:r w:rsidR="00C05E37">
        <w:rPr>
          <w:color w:val="0000FF"/>
        </w:rPr>
        <w:t>mn</w:t>
      </w:r>
    </w:p>
    <w:p w:rsidR="00C05E37" w:rsidRDefault="00C05E37" w:rsidP="00E7127E">
      <w:pPr>
        <w:pStyle w:val="BodyText"/>
        <w:rPr>
          <w:color w:val="0000FF"/>
        </w:rPr>
      </w:pPr>
    </w:p>
    <w:p w:rsidR="00C05E37" w:rsidRDefault="00C05E37" w:rsidP="00E7127E">
      <w:pPr>
        <w:pStyle w:val="BodyText"/>
        <w:rPr>
          <w:color w:val="0000FF"/>
        </w:rPr>
      </w:pPr>
    </w:p>
    <w:p w:rsidR="00C05E37" w:rsidRDefault="00C05E37" w:rsidP="00C05E37">
      <w:pPr>
        <w:pStyle w:val="Heading1"/>
        <w:spacing w:before="66"/>
        <w:ind w:left="0"/>
      </w:pPr>
      <w:r>
        <w:rPr>
          <w:u w:val="single" w:color="000000"/>
        </w:rPr>
        <w:t>Studying the Earth</w:t>
      </w:r>
    </w:p>
    <w:p w:rsidR="00C05E37" w:rsidRDefault="00C05E37" w:rsidP="00C05E37">
      <w:pPr>
        <w:spacing w:before="7" w:line="200" w:lineRule="exact"/>
        <w:rPr>
          <w:sz w:val="20"/>
          <w:szCs w:val="20"/>
        </w:rPr>
      </w:pPr>
    </w:p>
    <w:p w:rsidR="00C05E37" w:rsidRDefault="00C05E37" w:rsidP="00C05E37">
      <w:pPr>
        <w:spacing w:line="200" w:lineRule="exact"/>
        <w:rPr>
          <w:sz w:val="20"/>
          <w:szCs w:val="20"/>
        </w:rPr>
      </w:pPr>
    </w:p>
    <w:p w:rsidR="00C05E37" w:rsidRDefault="00C05E37" w:rsidP="00C05E37">
      <w:pPr>
        <w:spacing w:line="200" w:lineRule="exact"/>
        <w:rPr>
          <w:sz w:val="20"/>
          <w:szCs w:val="20"/>
        </w:rPr>
      </w:pPr>
    </w:p>
    <w:p w:rsidR="00C05E37" w:rsidRDefault="00C05E37" w:rsidP="00C05E37">
      <w:pPr>
        <w:spacing w:before="5" w:line="220" w:lineRule="exact"/>
      </w:pPr>
    </w:p>
    <w:p w:rsidR="00C05E37" w:rsidRDefault="00C05E37" w:rsidP="00C05E37">
      <w:pPr>
        <w:pStyle w:val="Heading1"/>
        <w:numPr>
          <w:ilvl w:val="0"/>
          <w:numId w:val="2"/>
        </w:numPr>
        <w:tabs>
          <w:tab w:val="left" w:pos="357"/>
        </w:tabs>
        <w:spacing w:line="242" w:lineRule="auto"/>
        <w:ind w:right="491" w:firstLine="0"/>
      </w:pPr>
      <w:r>
        <w:t>What does it mean to say that we must use “indirect observation” to know what the interior of the Earth is like?</w:t>
      </w:r>
    </w:p>
    <w:p w:rsidR="00C05E37" w:rsidRDefault="00C05E37" w:rsidP="00C05E37">
      <w:pPr>
        <w:pStyle w:val="BodyText"/>
        <w:spacing w:line="271" w:lineRule="exact"/>
        <w:rPr>
          <w:i w:val="0"/>
        </w:rPr>
      </w:pPr>
      <w:r>
        <w:rPr>
          <w:color w:val="0000FF"/>
        </w:rPr>
        <w:t>-It means that we can’t actually see with our eyes what the inside of the Earth is like, we can’t go there.</w:t>
      </w:r>
    </w:p>
    <w:p w:rsidR="00C05E37" w:rsidRDefault="00C05E37" w:rsidP="00C05E37">
      <w:pPr>
        <w:pStyle w:val="BodyText"/>
        <w:spacing w:before="2"/>
        <w:rPr>
          <w:i w:val="0"/>
        </w:rPr>
      </w:pPr>
      <w:r>
        <w:rPr>
          <w:color w:val="0000FF"/>
        </w:rPr>
        <w:t>Instead, we have to use methods that tell us what it is like without directly observing it.</w:t>
      </w:r>
    </w:p>
    <w:p w:rsidR="00C05E37" w:rsidRDefault="00C05E37" w:rsidP="00C05E37">
      <w:pPr>
        <w:spacing w:before="10" w:line="140" w:lineRule="exact"/>
        <w:rPr>
          <w:sz w:val="14"/>
          <w:szCs w:val="14"/>
        </w:rPr>
      </w:pPr>
    </w:p>
    <w:p w:rsidR="00C05E37" w:rsidRDefault="00C05E37" w:rsidP="00C05E37">
      <w:pPr>
        <w:spacing w:line="200" w:lineRule="exact"/>
        <w:rPr>
          <w:sz w:val="20"/>
          <w:szCs w:val="20"/>
        </w:rPr>
      </w:pPr>
    </w:p>
    <w:p w:rsidR="00C05E37" w:rsidRDefault="00C05E37" w:rsidP="00C05E37">
      <w:pPr>
        <w:spacing w:line="200" w:lineRule="exact"/>
        <w:rPr>
          <w:sz w:val="20"/>
          <w:szCs w:val="20"/>
        </w:rPr>
      </w:pPr>
    </w:p>
    <w:p w:rsidR="00C05E37" w:rsidRDefault="00C05E37" w:rsidP="00C05E37">
      <w:pPr>
        <w:pStyle w:val="Heading1"/>
        <w:numPr>
          <w:ilvl w:val="0"/>
          <w:numId w:val="2"/>
        </w:numPr>
        <w:tabs>
          <w:tab w:val="left" w:pos="417"/>
        </w:tabs>
        <w:ind w:left="417"/>
      </w:pPr>
      <w:r>
        <w:t>Name at least two things that help scientists infer what the interior of the Earth is like.</w:t>
      </w:r>
    </w:p>
    <w:p w:rsidR="00C05E37" w:rsidRDefault="00C05E37" w:rsidP="00C05E37">
      <w:pPr>
        <w:pStyle w:val="BodyText"/>
        <w:spacing w:before="2"/>
        <w:rPr>
          <w:i w:val="0"/>
        </w:rPr>
      </w:pPr>
      <w:r>
        <w:rPr>
          <w:color w:val="0000FF"/>
        </w:rPr>
        <w:t>-Volcanoes</w:t>
      </w:r>
    </w:p>
    <w:p w:rsidR="00C05E37" w:rsidRDefault="00C05E37" w:rsidP="00C05E37">
      <w:pPr>
        <w:pStyle w:val="BodyText"/>
        <w:spacing w:before="2"/>
        <w:rPr>
          <w:color w:val="0000FF"/>
        </w:rPr>
      </w:pPr>
      <w:r>
        <w:rPr>
          <w:color w:val="0000FF"/>
        </w:rPr>
        <w:t>-Rock Samples</w:t>
      </w:r>
    </w:p>
    <w:p w:rsidR="00C05E37" w:rsidRDefault="00C05E37" w:rsidP="00C05E37">
      <w:pPr>
        <w:pStyle w:val="BodyText"/>
        <w:spacing w:before="2"/>
        <w:rPr>
          <w:i w:val="0"/>
        </w:rPr>
      </w:pPr>
      <w:r>
        <w:rPr>
          <w:color w:val="0000FF"/>
        </w:rPr>
        <w:t>-The pattern of density</w:t>
      </w:r>
    </w:p>
    <w:p w:rsidR="00C05E37" w:rsidRDefault="00C05E37" w:rsidP="00C05E37">
      <w:pPr>
        <w:pStyle w:val="BodyText"/>
        <w:spacing w:line="274" w:lineRule="exact"/>
        <w:rPr>
          <w:i w:val="0"/>
        </w:rPr>
      </w:pPr>
      <w:r>
        <w:rPr>
          <w:color w:val="0000FF"/>
        </w:rPr>
        <w:t>-Seismic wave patterns</w:t>
      </w:r>
    </w:p>
    <w:p w:rsidR="00C05E37" w:rsidRDefault="00C05E37" w:rsidP="00C05E37">
      <w:pPr>
        <w:spacing w:before="4" w:line="150" w:lineRule="exact"/>
        <w:rPr>
          <w:sz w:val="15"/>
          <w:szCs w:val="15"/>
        </w:rPr>
      </w:pPr>
    </w:p>
    <w:p w:rsidR="00C05E37" w:rsidRDefault="00C05E37" w:rsidP="00C05E37">
      <w:pPr>
        <w:spacing w:before="10" w:line="140" w:lineRule="exact"/>
        <w:rPr>
          <w:sz w:val="14"/>
          <w:szCs w:val="14"/>
        </w:rPr>
      </w:pPr>
    </w:p>
    <w:p w:rsidR="00C05E37" w:rsidRDefault="00C05E37" w:rsidP="00C05E37">
      <w:pPr>
        <w:spacing w:line="200" w:lineRule="exact"/>
        <w:rPr>
          <w:sz w:val="20"/>
          <w:szCs w:val="20"/>
        </w:rPr>
      </w:pPr>
    </w:p>
    <w:p w:rsidR="00C05E37" w:rsidRDefault="00C05E37" w:rsidP="00C05E37">
      <w:pPr>
        <w:spacing w:line="200" w:lineRule="exact"/>
        <w:rPr>
          <w:sz w:val="20"/>
          <w:szCs w:val="20"/>
        </w:rPr>
      </w:pPr>
    </w:p>
    <w:p w:rsidR="00C05E37" w:rsidRDefault="00C05E37" w:rsidP="00C05E37">
      <w:pPr>
        <w:pStyle w:val="Heading1"/>
        <w:numPr>
          <w:ilvl w:val="0"/>
          <w:numId w:val="2"/>
        </w:numPr>
        <w:tabs>
          <w:tab w:val="left" w:pos="357"/>
        </w:tabs>
        <w:ind w:left="357" w:hanging="240"/>
      </w:pPr>
      <w:r>
        <w:t>How can volcanoes help us know what the Earth’s interior is like?</w:t>
      </w:r>
    </w:p>
    <w:p w:rsidR="00C05E37" w:rsidRDefault="00C05E37" w:rsidP="00C05E37">
      <w:pPr>
        <w:pStyle w:val="BodyText"/>
        <w:spacing w:before="7" w:line="274" w:lineRule="exact"/>
        <w:ind w:right="997"/>
        <w:rPr>
          <w:i w:val="0"/>
        </w:rPr>
      </w:pPr>
      <w:r>
        <w:rPr>
          <w:color w:val="0000FF"/>
        </w:rPr>
        <w:t xml:space="preserve">Volcanoes can tell us what the materials below the crust are like.  </w:t>
      </w:r>
    </w:p>
    <w:p w:rsidR="00C05E37" w:rsidRDefault="00C05E37" w:rsidP="00C05E37">
      <w:pPr>
        <w:spacing w:before="2" w:line="150" w:lineRule="exact"/>
        <w:rPr>
          <w:sz w:val="15"/>
          <w:szCs w:val="15"/>
        </w:rPr>
      </w:pPr>
    </w:p>
    <w:p w:rsidR="00C05E37" w:rsidRDefault="00C05E37" w:rsidP="00C05E37">
      <w:pPr>
        <w:spacing w:line="200" w:lineRule="exact"/>
        <w:rPr>
          <w:sz w:val="20"/>
          <w:szCs w:val="20"/>
        </w:rPr>
      </w:pPr>
    </w:p>
    <w:p w:rsidR="00C05E37" w:rsidRDefault="00C05E37" w:rsidP="00C05E37">
      <w:pPr>
        <w:spacing w:line="200" w:lineRule="exact"/>
        <w:rPr>
          <w:sz w:val="20"/>
          <w:szCs w:val="20"/>
        </w:rPr>
      </w:pPr>
    </w:p>
    <w:p w:rsidR="00C05E37" w:rsidRDefault="00C05E37" w:rsidP="00C05E37">
      <w:pPr>
        <w:pStyle w:val="Heading1"/>
        <w:numPr>
          <w:ilvl w:val="0"/>
          <w:numId w:val="2"/>
        </w:numPr>
        <w:tabs>
          <w:tab w:val="left" w:pos="417"/>
        </w:tabs>
        <w:ind w:left="417"/>
      </w:pPr>
      <w:r>
        <w:t>Name three things that increase as you travel toward the center of the Earth.</w:t>
      </w:r>
    </w:p>
    <w:p w:rsidR="00C05E37" w:rsidRDefault="00C05E37" w:rsidP="00C05E37">
      <w:pPr>
        <w:pStyle w:val="BodyText"/>
        <w:spacing w:line="274" w:lineRule="exact"/>
        <w:rPr>
          <w:i w:val="0"/>
        </w:rPr>
      </w:pPr>
      <w:r>
        <w:rPr>
          <w:color w:val="0000FF"/>
        </w:rPr>
        <w:t>Temperature, pressure, and density</w:t>
      </w:r>
    </w:p>
    <w:p w:rsidR="00C05E37" w:rsidRPr="00E7127E" w:rsidRDefault="00C05E37" w:rsidP="00E7127E">
      <w:pPr>
        <w:pStyle w:val="BodyText"/>
        <w:rPr>
          <w:i w:val="0"/>
        </w:rPr>
        <w:sectPr w:rsidR="00C05E37" w:rsidRPr="00E7127E">
          <w:pgSz w:w="12240" w:h="15840"/>
          <w:pgMar w:top="380" w:right="640" w:bottom="280" w:left="600" w:header="720" w:footer="720" w:gutter="0"/>
          <w:cols w:space="720"/>
        </w:sectPr>
      </w:pPr>
      <w:bookmarkStart w:id="0" w:name="_GoBack"/>
      <w:bookmarkEnd w:id="0"/>
    </w:p>
    <w:p w:rsidR="00A610E7" w:rsidRDefault="00A610E7">
      <w:pPr>
        <w:spacing w:line="274" w:lineRule="exact"/>
        <w:sectPr w:rsidR="00A610E7">
          <w:pgSz w:w="12240" w:h="15840"/>
          <w:pgMar w:top="380" w:right="620" w:bottom="280" w:left="600" w:header="720" w:footer="720" w:gutter="0"/>
          <w:cols w:space="720"/>
        </w:sectPr>
      </w:pPr>
    </w:p>
    <w:p w:rsidR="00A610E7" w:rsidRDefault="006867AB">
      <w:pPr>
        <w:pStyle w:val="Heading1"/>
        <w:spacing w:before="66"/>
      </w:pPr>
      <w:r>
        <w:rPr>
          <w:u w:val="single" w:color="000000"/>
        </w:rPr>
        <w:lastRenderedPageBreak/>
        <w:t xml:space="preserve"> Earth’s Layers</w:t>
      </w:r>
    </w:p>
    <w:p w:rsidR="00A610E7" w:rsidRDefault="00A610E7">
      <w:pPr>
        <w:spacing w:before="7" w:line="200" w:lineRule="exact"/>
        <w:rPr>
          <w:sz w:val="20"/>
          <w:szCs w:val="20"/>
        </w:rPr>
      </w:pPr>
    </w:p>
    <w:p w:rsidR="00A610E7" w:rsidRDefault="006867AB">
      <w:pPr>
        <w:numPr>
          <w:ilvl w:val="0"/>
          <w:numId w:val="1"/>
        </w:numPr>
        <w:tabs>
          <w:tab w:val="left" w:pos="417"/>
        </w:tabs>
        <w:spacing w:before="69"/>
        <w:ind w:left="4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are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sevem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layers of the earth from least dense to most dense?</w:t>
      </w:r>
    </w:p>
    <w:p w:rsidR="00A610E7" w:rsidRDefault="006867AB">
      <w:pPr>
        <w:pStyle w:val="BodyText"/>
        <w:spacing w:line="274" w:lineRule="exact"/>
        <w:rPr>
          <w:i w:val="0"/>
        </w:rPr>
      </w:pPr>
      <w:r>
        <w:rPr>
          <w:color w:val="0000FF"/>
        </w:rPr>
        <w:t>Atmosphere, crust, lithosphere, asthenosphere, mantle, outer core, inner core</w:t>
      </w:r>
    </w:p>
    <w:p w:rsidR="00A610E7" w:rsidRDefault="00A610E7">
      <w:pPr>
        <w:spacing w:before="16" w:line="260" w:lineRule="exact"/>
        <w:rPr>
          <w:sz w:val="26"/>
          <w:szCs w:val="26"/>
        </w:rPr>
      </w:pPr>
    </w:p>
    <w:p w:rsidR="00A610E7" w:rsidRDefault="006867AB">
      <w:pPr>
        <w:pStyle w:val="Heading1"/>
        <w:numPr>
          <w:ilvl w:val="0"/>
          <w:numId w:val="1"/>
        </w:numPr>
        <w:tabs>
          <w:tab w:val="left" w:pos="417"/>
        </w:tabs>
        <w:ind w:left="417"/>
      </w:pPr>
      <w:r>
        <w:t>Which layers of the earth are completely solid?</w:t>
      </w:r>
    </w:p>
    <w:p w:rsidR="00A610E7" w:rsidRDefault="006867AB">
      <w:pPr>
        <w:pStyle w:val="BodyText"/>
        <w:spacing w:before="2"/>
        <w:rPr>
          <w:i w:val="0"/>
        </w:rPr>
      </w:pPr>
      <w:r>
        <w:rPr>
          <w:color w:val="0000FF"/>
        </w:rPr>
        <w:t>Crust, mantle (lower), inner core</w:t>
      </w:r>
    </w:p>
    <w:p w:rsidR="00A610E7" w:rsidRDefault="00A610E7">
      <w:pPr>
        <w:spacing w:before="10" w:line="140" w:lineRule="exact"/>
        <w:rPr>
          <w:sz w:val="14"/>
          <w:szCs w:val="14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6867AB">
      <w:pPr>
        <w:pStyle w:val="Heading1"/>
        <w:numPr>
          <w:ilvl w:val="0"/>
          <w:numId w:val="1"/>
        </w:numPr>
        <w:tabs>
          <w:tab w:val="left" w:pos="417"/>
        </w:tabs>
        <w:ind w:left="417"/>
      </w:pPr>
      <w:r>
        <w:t>Which specific layer of the Earth is plastic?</w:t>
      </w:r>
    </w:p>
    <w:p w:rsidR="00A610E7" w:rsidRDefault="006867AB">
      <w:pPr>
        <w:pStyle w:val="BodyText"/>
        <w:spacing w:before="2"/>
        <w:rPr>
          <w:i w:val="0"/>
        </w:rPr>
      </w:pPr>
      <w:r>
        <w:rPr>
          <w:color w:val="0000FF"/>
        </w:rPr>
        <w:t>Asthenosphere</w:t>
      </w:r>
    </w:p>
    <w:p w:rsidR="00A610E7" w:rsidRDefault="00A610E7">
      <w:pPr>
        <w:spacing w:before="10" w:line="140" w:lineRule="exact"/>
        <w:rPr>
          <w:sz w:val="14"/>
          <w:szCs w:val="14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6867AB">
      <w:pPr>
        <w:pStyle w:val="Heading1"/>
        <w:numPr>
          <w:ilvl w:val="0"/>
          <w:numId w:val="1"/>
        </w:numPr>
        <w:tabs>
          <w:tab w:val="left" w:pos="417"/>
        </w:tabs>
        <w:ind w:left="417"/>
      </w:pPr>
      <w:r>
        <w:t>Which layer of the Earth is liquid?</w:t>
      </w:r>
    </w:p>
    <w:p w:rsidR="00A610E7" w:rsidRDefault="006867AB">
      <w:pPr>
        <w:pStyle w:val="BodyText"/>
        <w:spacing w:before="2"/>
        <w:rPr>
          <w:i w:val="0"/>
        </w:rPr>
      </w:pPr>
      <w:r>
        <w:rPr>
          <w:color w:val="0000FF"/>
        </w:rPr>
        <w:t>Outer core</w:t>
      </w:r>
    </w:p>
    <w:p w:rsidR="00A610E7" w:rsidRDefault="00A610E7">
      <w:pPr>
        <w:spacing w:before="10" w:line="140" w:lineRule="exact"/>
        <w:rPr>
          <w:sz w:val="14"/>
          <w:szCs w:val="14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6867AB">
      <w:pPr>
        <w:pStyle w:val="Heading1"/>
        <w:numPr>
          <w:ilvl w:val="0"/>
          <w:numId w:val="1"/>
        </w:numPr>
        <w:tabs>
          <w:tab w:val="left" w:pos="417"/>
        </w:tabs>
        <w:ind w:left="417"/>
      </w:pPr>
      <w:r>
        <w:t>Why is the outer core a liquid?</w:t>
      </w:r>
    </w:p>
    <w:p w:rsidR="00A610E7" w:rsidRDefault="006867AB">
      <w:pPr>
        <w:pStyle w:val="BodyText"/>
        <w:spacing w:before="2"/>
        <w:rPr>
          <w:i w:val="0"/>
        </w:rPr>
      </w:pPr>
      <w:r>
        <w:rPr>
          <w:color w:val="0000FF"/>
        </w:rPr>
        <w:t>It’s HOT! THE temperature.</w:t>
      </w:r>
    </w:p>
    <w:p w:rsidR="00A610E7" w:rsidRDefault="00A610E7">
      <w:pPr>
        <w:spacing w:before="10" w:line="140" w:lineRule="exact"/>
        <w:rPr>
          <w:sz w:val="14"/>
          <w:szCs w:val="14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6867AB">
      <w:pPr>
        <w:pStyle w:val="Heading1"/>
        <w:numPr>
          <w:ilvl w:val="0"/>
          <w:numId w:val="1"/>
        </w:numPr>
        <w:tabs>
          <w:tab w:val="left" w:pos="357"/>
        </w:tabs>
        <w:ind w:left="357" w:hanging="240"/>
      </w:pPr>
      <w:r>
        <w:t>Why is the inner core solid even though it is the hottest?</w:t>
      </w:r>
    </w:p>
    <w:p w:rsidR="00A610E7" w:rsidRDefault="006867AB">
      <w:pPr>
        <w:pStyle w:val="BodyText"/>
        <w:spacing w:before="2"/>
        <w:rPr>
          <w:i w:val="0"/>
        </w:rPr>
      </w:pPr>
      <w:r>
        <w:rPr>
          <w:color w:val="0000FF"/>
        </w:rPr>
        <w:t>Too much pressure to flow so it stays a solid even though at that temp it should be a liquid</w:t>
      </w:r>
    </w:p>
    <w:p w:rsidR="00A610E7" w:rsidRDefault="00A610E7">
      <w:pPr>
        <w:spacing w:before="10" w:line="140" w:lineRule="exact"/>
        <w:rPr>
          <w:sz w:val="14"/>
          <w:szCs w:val="14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6867AB">
      <w:pPr>
        <w:pStyle w:val="Heading1"/>
        <w:numPr>
          <w:ilvl w:val="0"/>
          <w:numId w:val="1"/>
        </w:numPr>
        <w:tabs>
          <w:tab w:val="left" w:pos="417"/>
        </w:tabs>
        <w:ind w:left="417"/>
      </w:pPr>
      <w:r>
        <w:t>Why is the core of the earth made of iron and nickel and not materials like aluminum and silicon?</w:t>
      </w:r>
    </w:p>
    <w:p w:rsidR="00A610E7" w:rsidRDefault="006867AB">
      <w:pPr>
        <w:pStyle w:val="BodyText"/>
        <w:spacing w:before="2"/>
        <w:rPr>
          <w:i w:val="0"/>
        </w:rPr>
      </w:pPr>
      <w:r>
        <w:rPr>
          <w:color w:val="0000FF"/>
        </w:rPr>
        <w:t>Iron and nickel sank to the center when the Earth was forming because those materials are so dense</w:t>
      </w:r>
    </w:p>
    <w:p w:rsidR="00A610E7" w:rsidRDefault="00A610E7">
      <w:pPr>
        <w:spacing w:before="10" w:line="140" w:lineRule="exact"/>
        <w:rPr>
          <w:sz w:val="14"/>
          <w:szCs w:val="14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6867AB">
      <w:pPr>
        <w:pStyle w:val="Heading1"/>
        <w:numPr>
          <w:ilvl w:val="0"/>
          <w:numId w:val="1"/>
        </w:numPr>
        <w:tabs>
          <w:tab w:val="left" w:pos="417"/>
        </w:tabs>
        <w:ind w:left="417"/>
      </w:pPr>
      <w:r>
        <w:t>Why is the bottom of the mantle solid and not plastic?</w:t>
      </w:r>
    </w:p>
    <w:p w:rsidR="00A610E7" w:rsidRDefault="006867AB">
      <w:pPr>
        <w:pStyle w:val="BodyText"/>
        <w:spacing w:before="2"/>
        <w:rPr>
          <w:i w:val="0"/>
        </w:rPr>
      </w:pPr>
      <w:r>
        <w:rPr>
          <w:color w:val="0000FF"/>
        </w:rPr>
        <w:t>Pressure keeps the lower mantle from flowing, it keeps it a solid</w:t>
      </w: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A610E7">
      <w:pPr>
        <w:spacing w:before="8" w:line="220" w:lineRule="exact"/>
      </w:pPr>
    </w:p>
    <w:p w:rsidR="00A610E7" w:rsidRDefault="006867AB">
      <w:pPr>
        <w:pStyle w:val="Heading1"/>
        <w:numPr>
          <w:ilvl w:val="0"/>
          <w:numId w:val="1"/>
        </w:numPr>
        <w:tabs>
          <w:tab w:val="left" w:pos="417"/>
        </w:tabs>
        <w:ind w:left="417"/>
      </w:pPr>
      <w:r>
        <w:t>What does it mean to say that a layer of the earth is plastic?</w:t>
      </w:r>
    </w:p>
    <w:p w:rsidR="00A610E7" w:rsidRDefault="006867AB">
      <w:pPr>
        <w:pStyle w:val="BodyText"/>
        <w:spacing w:line="274" w:lineRule="exact"/>
        <w:rPr>
          <w:i w:val="0"/>
        </w:rPr>
      </w:pPr>
      <w:r>
        <w:rPr>
          <w:color w:val="0000FF"/>
        </w:rPr>
        <w:t>It means it is a solid that can flow very slowly</w:t>
      </w:r>
    </w:p>
    <w:p w:rsidR="00A610E7" w:rsidRDefault="00A610E7">
      <w:pPr>
        <w:spacing w:before="4" w:line="150" w:lineRule="exact"/>
        <w:rPr>
          <w:sz w:val="15"/>
          <w:szCs w:val="15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6867AB">
      <w:pPr>
        <w:pStyle w:val="Heading1"/>
        <w:numPr>
          <w:ilvl w:val="0"/>
          <w:numId w:val="1"/>
        </w:numPr>
        <w:tabs>
          <w:tab w:val="left" w:pos="537"/>
        </w:tabs>
        <w:ind w:left="537" w:hanging="420"/>
      </w:pPr>
      <w:r>
        <w:t>Which layer of the Earth is thickest?</w:t>
      </w:r>
      <w:r>
        <w:rPr>
          <w:spacing w:val="59"/>
        </w:rPr>
        <w:t xml:space="preserve"> </w:t>
      </w:r>
      <w:r>
        <w:t>Thinnest?</w:t>
      </w:r>
    </w:p>
    <w:p w:rsidR="00A610E7" w:rsidRDefault="006867AB">
      <w:pPr>
        <w:pStyle w:val="BodyText"/>
        <w:spacing w:line="274" w:lineRule="exact"/>
        <w:rPr>
          <w:i w:val="0"/>
        </w:rPr>
      </w:pPr>
      <w:r>
        <w:rPr>
          <w:color w:val="0000FF"/>
        </w:rPr>
        <w:t>Thickest = mantle, thinnest = crust</w:t>
      </w: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A610E7">
      <w:pPr>
        <w:spacing w:line="200" w:lineRule="exact"/>
        <w:rPr>
          <w:sz w:val="20"/>
          <w:szCs w:val="20"/>
        </w:rPr>
      </w:pPr>
    </w:p>
    <w:p w:rsidR="00A610E7" w:rsidRDefault="00A610E7">
      <w:pPr>
        <w:spacing w:before="8" w:line="220" w:lineRule="exact"/>
      </w:pPr>
    </w:p>
    <w:p w:rsidR="00A610E7" w:rsidRDefault="006867AB">
      <w:pPr>
        <w:pStyle w:val="Heading1"/>
        <w:numPr>
          <w:ilvl w:val="0"/>
          <w:numId w:val="1"/>
        </w:numPr>
        <w:tabs>
          <w:tab w:val="left" w:pos="537"/>
        </w:tabs>
        <w:ind w:left="537" w:hanging="420"/>
      </w:pPr>
      <w:r>
        <w:t>If the Earth has mountains, canyons, hills, etc. why does it appear so round from outer space?</w:t>
      </w:r>
    </w:p>
    <w:p w:rsidR="00A610E7" w:rsidRDefault="006867AB">
      <w:pPr>
        <w:pStyle w:val="BodyText"/>
        <w:spacing w:before="7" w:line="274" w:lineRule="exact"/>
        <w:ind w:right="104"/>
        <w:rPr>
          <w:i w:val="0"/>
        </w:rPr>
      </w:pPr>
      <w:r>
        <w:rPr>
          <w:color w:val="0000FF"/>
        </w:rPr>
        <w:t>Because even though they seem huge to us, those things are just tiny little bumps compared to the size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of the Earth.</w:t>
      </w:r>
    </w:p>
    <w:sectPr w:rsidR="00A610E7">
      <w:pgSz w:w="12240" w:h="15840"/>
      <w:pgMar w:top="380" w:right="10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5C5B"/>
    <w:multiLevelType w:val="hybridMultilevel"/>
    <w:tmpl w:val="D384023E"/>
    <w:lvl w:ilvl="0" w:tplc="3C74A940">
      <w:start w:val="1"/>
      <w:numFmt w:val="decimal"/>
      <w:lvlText w:val="%1."/>
      <w:lvlJc w:val="left"/>
      <w:pPr>
        <w:ind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FEAFE50">
      <w:start w:val="1"/>
      <w:numFmt w:val="bullet"/>
      <w:lvlText w:val="•"/>
      <w:lvlJc w:val="left"/>
      <w:rPr>
        <w:rFonts w:hint="default"/>
      </w:rPr>
    </w:lvl>
    <w:lvl w:ilvl="2" w:tplc="D572FCC0">
      <w:start w:val="1"/>
      <w:numFmt w:val="bullet"/>
      <w:lvlText w:val="•"/>
      <w:lvlJc w:val="left"/>
      <w:rPr>
        <w:rFonts w:hint="default"/>
      </w:rPr>
    </w:lvl>
    <w:lvl w:ilvl="3" w:tplc="02B66654">
      <w:start w:val="1"/>
      <w:numFmt w:val="bullet"/>
      <w:lvlText w:val="•"/>
      <w:lvlJc w:val="left"/>
      <w:rPr>
        <w:rFonts w:hint="default"/>
      </w:rPr>
    </w:lvl>
    <w:lvl w:ilvl="4" w:tplc="1FE88080">
      <w:start w:val="1"/>
      <w:numFmt w:val="bullet"/>
      <w:lvlText w:val="•"/>
      <w:lvlJc w:val="left"/>
      <w:rPr>
        <w:rFonts w:hint="default"/>
      </w:rPr>
    </w:lvl>
    <w:lvl w:ilvl="5" w:tplc="5192B9B4">
      <w:start w:val="1"/>
      <w:numFmt w:val="bullet"/>
      <w:lvlText w:val="•"/>
      <w:lvlJc w:val="left"/>
      <w:rPr>
        <w:rFonts w:hint="default"/>
      </w:rPr>
    </w:lvl>
    <w:lvl w:ilvl="6" w:tplc="BDAC1D18">
      <w:start w:val="1"/>
      <w:numFmt w:val="bullet"/>
      <w:lvlText w:val="•"/>
      <w:lvlJc w:val="left"/>
      <w:rPr>
        <w:rFonts w:hint="default"/>
      </w:rPr>
    </w:lvl>
    <w:lvl w:ilvl="7" w:tplc="663C841E">
      <w:start w:val="1"/>
      <w:numFmt w:val="bullet"/>
      <w:lvlText w:val="•"/>
      <w:lvlJc w:val="left"/>
      <w:rPr>
        <w:rFonts w:hint="default"/>
      </w:rPr>
    </w:lvl>
    <w:lvl w:ilvl="8" w:tplc="EEF259B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21E4A34"/>
    <w:multiLevelType w:val="hybridMultilevel"/>
    <w:tmpl w:val="04E4F62E"/>
    <w:lvl w:ilvl="0" w:tplc="0944CAA8">
      <w:start w:val="1"/>
      <w:numFmt w:val="decimal"/>
      <w:lvlText w:val="%1."/>
      <w:lvlJc w:val="left"/>
      <w:pPr>
        <w:ind w:hanging="30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2D1AA028">
      <w:start w:val="1"/>
      <w:numFmt w:val="bullet"/>
      <w:lvlText w:val="•"/>
      <w:lvlJc w:val="left"/>
      <w:rPr>
        <w:rFonts w:hint="default"/>
      </w:rPr>
    </w:lvl>
    <w:lvl w:ilvl="2" w:tplc="9E5CD4A2">
      <w:start w:val="1"/>
      <w:numFmt w:val="bullet"/>
      <w:lvlText w:val="•"/>
      <w:lvlJc w:val="left"/>
      <w:rPr>
        <w:rFonts w:hint="default"/>
      </w:rPr>
    </w:lvl>
    <w:lvl w:ilvl="3" w:tplc="F5987BA2">
      <w:start w:val="1"/>
      <w:numFmt w:val="bullet"/>
      <w:lvlText w:val="•"/>
      <w:lvlJc w:val="left"/>
      <w:rPr>
        <w:rFonts w:hint="default"/>
      </w:rPr>
    </w:lvl>
    <w:lvl w:ilvl="4" w:tplc="7D2C9C70">
      <w:start w:val="1"/>
      <w:numFmt w:val="bullet"/>
      <w:lvlText w:val="•"/>
      <w:lvlJc w:val="left"/>
      <w:rPr>
        <w:rFonts w:hint="default"/>
      </w:rPr>
    </w:lvl>
    <w:lvl w:ilvl="5" w:tplc="EEB8A83A">
      <w:start w:val="1"/>
      <w:numFmt w:val="bullet"/>
      <w:lvlText w:val="•"/>
      <w:lvlJc w:val="left"/>
      <w:rPr>
        <w:rFonts w:hint="default"/>
      </w:rPr>
    </w:lvl>
    <w:lvl w:ilvl="6" w:tplc="5F92E2BE">
      <w:start w:val="1"/>
      <w:numFmt w:val="bullet"/>
      <w:lvlText w:val="•"/>
      <w:lvlJc w:val="left"/>
      <w:rPr>
        <w:rFonts w:hint="default"/>
      </w:rPr>
    </w:lvl>
    <w:lvl w:ilvl="7" w:tplc="42B8DC1C">
      <w:start w:val="1"/>
      <w:numFmt w:val="bullet"/>
      <w:lvlText w:val="•"/>
      <w:lvlJc w:val="left"/>
      <w:rPr>
        <w:rFonts w:hint="default"/>
      </w:rPr>
    </w:lvl>
    <w:lvl w:ilvl="8" w:tplc="99C4934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2C93714"/>
    <w:multiLevelType w:val="hybridMultilevel"/>
    <w:tmpl w:val="89C2755C"/>
    <w:lvl w:ilvl="0" w:tplc="EE8CF4E6">
      <w:start w:val="1"/>
      <w:numFmt w:val="decimal"/>
      <w:lvlText w:val="%1."/>
      <w:lvlJc w:val="left"/>
      <w:pPr>
        <w:ind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4CEF3F0">
      <w:start w:val="1"/>
      <w:numFmt w:val="bullet"/>
      <w:lvlText w:val="•"/>
      <w:lvlJc w:val="left"/>
      <w:rPr>
        <w:rFonts w:hint="default"/>
      </w:rPr>
    </w:lvl>
    <w:lvl w:ilvl="2" w:tplc="E68E8FCC">
      <w:start w:val="1"/>
      <w:numFmt w:val="bullet"/>
      <w:lvlText w:val="•"/>
      <w:lvlJc w:val="left"/>
      <w:rPr>
        <w:rFonts w:hint="default"/>
      </w:rPr>
    </w:lvl>
    <w:lvl w:ilvl="3" w:tplc="E9E22AEC">
      <w:start w:val="1"/>
      <w:numFmt w:val="bullet"/>
      <w:lvlText w:val="•"/>
      <w:lvlJc w:val="left"/>
      <w:rPr>
        <w:rFonts w:hint="default"/>
      </w:rPr>
    </w:lvl>
    <w:lvl w:ilvl="4" w:tplc="1F602868">
      <w:start w:val="1"/>
      <w:numFmt w:val="bullet"/>
      <w:lvlText w:val="•"/>
      <w:lvlJc w:val="left"/>
      <w:rPr>
        <w:rFonts w:hint="default"/>
      </w:rPr>
    </w:lvl>
    <w:lvl w:ilvl="5" w:tplc="81E00784">
      <w:start w:val="1"/>
      <w:numFmt w:val="bullet"/>
      <w:lvlText w:val="•"/>
      <w:lvlJc w:val="left"/>
      <w:rPr>
        <w:rFonts w:hint="default"/>
      </w:rPr>
    </w:lvl>
    <w:lvl w:ilvl="6" w:tplc="BECAC1A6">
      <w:start w:val="1"/>
      <w:numFmt w:val="bullet"/>
      <w:lvlText w:val="•"/>
      <w:lvlJc w:val="left"/>
      <w:rPr>
        <w:rFonts w:hint="default"/>
      </w:rPr>
    </w:lvl>
    <w:lvl w:ilvl="7" w:tplc="6EC055D6">
      <w:start w:val="1"/>
      <w:numFmt w:val="bullet"/>
      <w:lvlText w:val="•"/>
      <w:lvlJc w:val="left"/>
      <w:rPr>
        <w:rFonts w:hint="default"/>
      </w:rPr>
    </w:lvl>
    <w:lvl w:ilvl="8" w:tplc="4B9C1C2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AFC159C"/>
    <w:multiLevelType w:val="hybridMultilevel"/>
    <w:tmpl w:val="7F1CC01C"/>
    <w:lvl w:ilvl="0" w:tplc="AC862ED8">
      <w:start w:val="1"/>
      <w:numFmt w:val="decimal"/>
      <w:lvlText w:val="%1."/>
      <w:lvlJc w:val="left"/>
      <w:pPr>
        <w:ind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7327298">
      <w:start w:val="1"/>
      <w:numFmt w:val="bullet"/>
      <w:lvlText w:val="•"/>
      <w:lvlJc w:val="left"/>
      <w:rPr>
        <w:rFonts w:hint="default"/>
      </w:rPr>
    </w:lvl>
    <w:lvl w:ilvl="2" w:tplc="C2B8A034">
      <w:start w:val="1"/>
      <w:numFmt w:val="bullet"/>
      <w:lvlText w:val="•"/>
      <w:lvlJc w:val="left"/>
      <w:rPr>
        <w:rFonts w:hint="default"/>
      </w:rPr>
    </w:lvl>
    <w:lvl w:ilvl="3" w:tplc="883A98C6">
      <w:start w:val="1"/>
      <w:numFmt w:val="bullet"/>
      <w:lvlText w:val="•"/>
      <w:lvlJc w:val="left"/>
      <w:rPr>
        <w:rFonts w:hint="default"/>
      </w:rPr>
    </w:lvl>
    <w:lvl w:ilvl="4" w:tplc="4C48C30A">
      <w:start w:val="1"/>
      <w:numFmt w:val="bullet"/>
      <w:lvlText w:val="•"/>
      <w:lvlJc w:val="left"/>
      <w:rPr>
        <w:rFonts w:hint="default"/>
      </w:rPr>
    </w:lvl>
    <w:lvl w:ilvl="5" w:tplc="D0E46CBC">
      <w:start w:val="1"/>
      <w:numFmt w:val="bullet"/>
      <w:lvlText w:val="•"/>
      <w:lvlJc w:val="left"/>
      <w:rPr>
        <w:rFonts w:hint="default"/>
      </w:rPr>
    </w:lvl>
    <w:lvl w:ilvl="6" w:tplc="D7849430">
      <w:start w:val="1"/>
      <w:numFmt w:val="bullet"/>
      <w:lvlText w:val="•"/>
      <w:lvlJc w:val="left"/>
      <w:rPr>
        <w:rFonts w:hint="default"/>
      </w:rPr>
    </w:lvl>
    <w:lvl w:ilvl="7" w:tplc="926CA9BC">
      <w:start w:val="1"/>
      <w:numFmt w:val="bullet"/>
      <w:lvlText w:val="•"/>
      <w:lvlJc w:val="left"/>
      <w:rPr>
        <w:rFonts w:hint="default"/>
      </w:rPr>
    </w:lvl>
    <w:lvl w:ilvl="8" w:tplc="FA8C648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E7"/>
    <w:rsid w:val="006867AB"/>
    <w:rsid w:val="00A610E7"/>
    <w:rsid w:val="00C05E37"/>
    <w:rsid w:val="00E7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77E9EE-1E9B-465C-8799-10418023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Times New Roman" w:eastAsia="Times New Roman" w:hAnsi="Times New Roman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05E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Density Study Guide.doc</vt:lpstr>
    </vt:vector>
  </TitlesOfParts>
  <Company>Salt Lake City School District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Density Study Guide.doc</dc:title>
  <dc:creator>Samantha Thompson</dc:creator>
  <cp:lastModifiedBy>Joni Myres</cp:lastModifiedBy>
  <cp:revision>3</cp:revision>
  <cp:lastPrinted>2016-04-13T14:42:00Z</cp:lastPrinted>
  <dcterms:created xsi:type="dcterms:W3CDTF">2016-04-12T16:13:00Z</dcterms:created>
  <dcterms:modified xsi:type="dcterms:W3CDTF">2016-04-13T14:42:00Z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2013-12-16T00:00:00Z</vt:filetime>
  </property>
  <property fmtid="{D5CDD505-2E9C-101B-9397-08002B2CF9AE}" pid="3" name="LastSaved">
    <vt:filetime>2016-04-11T00:00:00Z</vt:filetime>
  </property>
</Properties>
</file>